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67" w:rsidRPr="00EF703B" w:rsidRDefault="00836B2D" w:rsidP="00F30467">
      <w:pPr>
        <w:shd w:val="clear" w:color="auto" w:fill="FFFFFF"/>
        <w:spacing w:after="0" w:line="240" w:lineRule="auto"/>
        <w:jc w:val="both"/>
        <w:rPr>
          <w:rFonts w:ascii="Times New Roman" w:hAnsi="Times New Roman" w:cs="Times New Roman"/>
          <w:color w:val="222222"/>
          <w:sz w:val="28"/>
          <w:u w:val="single"/>
          <w:shd w:val="clear" w:color="auto" w:fill="FFFFFF"/>
        </w:rPr>
      </w:pPr>
      <w:r>
        <w:rPr>
          <w:b/>
          <w:bCs/>
          <w:color w:val="222222"/>
          <w:shd w:val="clear" w:color="auto" w:fill="FFFFFF"/>
        </w:rPr>
        <w:t xml:space="preserve">   </w:t>
      </w:r>
      <w:r w:rsidRPr="00EF703B">
        <w:rPr>
          <w:rFonts w:ascii="Times New Roman" w:hAnsi="Times New Roman" w:cs="Times New Roman"/>
          <w:color w:val="222222"/>
          <w:sz w:val="28"/>
          <w:u w:val="single"/>
          <w:shd w:val="clear" w:color="auto" w:fill="FFFFFF"/>
        </w:rPr>
        <w:t xml:space="preserve">The process of converting the vehicle ownership to </w:t>
      </w:r>
      <w:r w:rsidR="00EF703B" w:rsidRPr="00EF703B">
        <w:rPr>
          <w:rFonts w:ascii="Times New Roman" w:hAnsi="Times New Roman" w:cs="Times New Roman"/>
          <w:color w:val="222222"/>
          <w:sz w:val="28"/>
          <w:u w:val="single"/>
          <w:shd w:val="clear" w:color="auto" w:fill="FFFFFF"/>
        </w:rPr>
        <w:t>‘</w:t>
      </w:r>
      <w:r w:rsidRPr="00EF703B">
        <w:rPr>
          <w:rFonts w:ascii="Times New Roman" w:hAnsi="Times New Roman" w:cs="Times New Roman"/>
          <w:color w:val="222222"/>
          <w:sz w:val="28"/>
          <w:u w:val="single"/>
          <w:shd w:val="clear" w:color="auto" w:fill="FFFFFF"/>
        </w:rPr>
        <w:t>Divyang</w:t>
      </w:r>
      <w:r w:rsidR="00EF703B" w:rsidRPr="00EF703B">
        <w:rPr>
          <w:rFonts w:ascii="Times New Roman" w:hAnsi="Times New Roman" w:cs="Times New Roman"/>
          <w:color w:val="222222"/>
          <w:sz w:val="28"/>
          <w:u w:val="single"/>
          <w:shd w:val="clear" w:color="auto" w:fill="FFFFFF"/>
        </w:rPr>
        <w:t>jan’</w:t>
      </w:r>
      <w:r w:rsidRPr="00EF703B">
        <w:rPr>
          <w:rFonts w:ascii="Times New Roman" w:hAnsi="Times New Roman" w:cs="Times New Roman"/>
          <w:color w:val="222222"/>
          <w:sz w:val="28"/>
          <w:u w:val="single"/>
          <w:shd w:val="clear" w:color="auto" w:fill="FFFFFF"/>
        </w:rPr>
        <w:t xml:space="preserve"> in the RC</w:t>
      </w:r>
    </w:p>
    <w:p w:rsidR="00F30467" w:rsidRDefault="00F30467" w:rsidP="00F30467">
      <w:pPr>
        <w:shd w:val="clear" w:color="auto" w:fill="FFFFFF"/>
        <w:spacing w:after="0" w:line="240" w:lineRule="auto"/>
        <w:jc w:val="both"/>
        <w:rPr>
          <w:b/>
          <w:bCs/>
          <w:color w:val="222222"/>
          <w:shd w:val="clear" w:color="auto" w:fill="FFFFFF"/>
        </w:rPr>
      </w:pPr>
    </w:p>
    <w:p w:rsidR="00F30467" w:rsidRPr="00836B2D" w:rsidRDefault="00F30467" w:rsidP="00F30467">
      <w:pPr>
        <w:shd w:val="clear" w:color="auto" w:fill="FFFFFF"/>
        <w:spacing w:after="0" w:line="240" w:lineRule="auto"/>
        <w:jc w:val="both"/>
        <w:rPr>
          <w:rFonts w:ascii="Times New Roman" w:eastAsia="Times New Roman" w:hAnsi="Times New Roman" w:cs="Times New Roman"/>
          <w:color w:val="222222"/>
          <w:sz w:val="24"/>
          <w:szCs w:val="24"/>
        </w:rPr>
      </w:pPr>
      <w:r w:rsidRPr="00836B2D">
        <w:rPr>
          <w:rFonts w:ascii="Times New Roman" w:hAnsi="Times New Roman" w:cs="Times New Roman"/>
          <w:color w:val="222222"/>
          <w:sz w:val="24"/>
          <w:szCs w:val="24"/>
          <w:shd w:val="clear" w:color="auto" w:fill="FFFFFF"/>
        </w:rPr>
        <w:t>A) CASE I: WHILE BUYING NEW VEHICLE ( DIVYANGJAN category)</w:t>
      </w:r>
    </w:p>
    <w:p w:rsidR="00836B2D" w:rsidRDefault="00836B2D" w:rsidP="00F30467">
      <w:pPr>
        <w:shd w:val="clear" w:color="auto" w:fill="FFFFFF"/>
        <w:spacing w:after="0" w:line="240" w:lineRule="auto"/>
        <w:jc w:val="both"/>
        <w:rPr>
          <w:rFonts w:ascii="Times New Roman" w:eastAsia="Times New Roman" w:hAnsi="Times New Roman" w:cs="Times New Roman"/>
          <w:color w:val="222222"/>
          <w:sz w:val="24"/>
          <w:szCs w:val="24"/>
        </w:rPr>
      </w:pP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r w:rsidRPr="00F30467">
        <w:rPr>
          <w:rFonts w:ascii="Times New Roman" w:eastAsia="Times New Roman" w:hAnsi="Times New Roman" w:cs="Times New Roman"/>
          <w:color w:val="222222"/>
          <w:sz w:val="24"/>
          <w:szCs w:val="24"/>
        </w:rPr>
        <w:t>The applicant needs to inform the showroom/dealer during registration of vehicle with RTO to fill up FORM 20 wherein it should be specified Ownership type: DIVYANGJAN. If the applicant has sought GST concession from  Dept. of heavy Industries (Motor vehicle division) then it should be specified in FORM 20 alongwith concession certificate attached. In this case the ownership type will be DIVYANGJAN (with GST concession). Else</w:t>
      </w:r>
      <w:r>
        <w:rPr>
          <w:rFonts w:ascii="Times New Roman" w:eastAsia="Times New Roman" w:hAnsi="Times New Roman" w:cs="Times New Roman"/>
          <w:color w:val="222222"/>
          <w:sz w:val="24"/>
          <w:szCs w:val="24"/>
        </w:rPr>
        <w:t>,</w:t>
      </w:r>
      <w:r w:rsidRPr="00F30467">
        <w:rPr>
          <w:rFonts w:ascii="Times New Roman" w:eastAsia="Times New Roman" w:hAnsi="Times New Roman" w:cs="Times New Roman"/>
          <w:color w:val="222222"/>
          <w:sz w:val="24"/>
          <w:szCs w:val="24"/>
        </w:rPr>
        <w:t xml:space="preserve"> it would be considered  DIVYANGJAN (without GST concession).   </w:t>
      </w: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r w:rsidRPr="00F30467">
        <w:rPr>
          <w:rFonts w:ascii="Times New Roman" w:eastAsia="Times New Roman" w:hAnsi="Times New Roman" w:cs="Times New Roman"/>
          <w:color w:val="222222"/>
          <w:sz w:val="24"/>
          <w:szCs w:val="24"/>
        </w:rPr>
        <w:t> </w:t>
      </w: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r w:rsidRPr="00F30467">
        <w:rPr>
          <w:rFonts w:ascii="Times New Roman" w:eastAsia="Times New Roman" w:hAnsi="Times New Roman" w:cs="Times New Roman"/>
          <w:b/>
          <w:bCs/>
          <w:color w:val="222222"/>
          <w:sz w:val="24"/>
          <w:szCs w:val="24"/>
        </w:rPr>
        <w:t>B) CASE II:</w:t>
      </w:r>
      <w:r w:rsidRPr="00F30467">
        <w:rPr>
          <w:rFonts w:ascii="Times New Roman" w:eastAsia="Times New Roman" w:hAnsi="Times New Roman" w:cs="Times New Roman"/>
          <w:color w:val="222222"/>
          <w:sz w:val="24"/>
          <w:szCs w:val="24"/>
        </w:rPr>
        <w:t> IF EXISTING VEHICLE IS REGISTERED OTHER THAN DIVYANGJAN</w:t>
      </w: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r w:rsidRPr="00F30467">
        <w:rPr>
          <w:rFonts w:ascii="Times New Roman" w:eastAsia="Times New Roman" w:hAnsi="Times New Roman" w:cs="Times New Roman"/>
          <w:color w:val="222222"/>
          <w:sz w:val="24"/>
          <w:szCs w:val="24"/>
        </w:rPr>
        <w:t>The applicant needs to visit the nearest RTO and meet the RTO inspector and inform that a correction w.r.t ownership type is to be made as per MoRTH circular dtd 13.11.2020. Further the applicant has to fill up a form named: Application for typographical correction. There is a possibility that this form can have different nomenclature with different RTO. Here in this  Application form the applicant needs to mention that his</w:t>
      </w:r>
      <w:r>
        <w:rPr>
          <w:rFonts w:ascii="Times New Roman" w:eastAsia="Times New Roman" w:hAnsi="Times New Roman" w:cs="Times New Roman"/>
          <w:color w:val="222222"/>
          <w:sz w:val="24"/>
          <w:szCs w:val="24"/>
        </w:rPr>
        <w:t>/her</w:t>
      </w:r>
      <w:r w:rsidRPr="00F30467">
        <w:rPr>
          <w:rFonts w:ascii="Times New Roman" w:eastAsia="Times New Roman" w:hAnsi="Times New Roman" w:cs="Times New Roman"/>
          <w:color w:val="222222"/>
          <w:sz w:val="24"/>
          <w:szCs w:val="24"/>
        </w:rPr>
        <w:t xml:space="preserve"> existing ownership type is INDIVIDUAL and it needs to be corrected to DIVYANGJAN. Applicants also may be asked to write a seperate application indicating change of ownership type, if required. Further upon attaching valid latest disability certificate the clerk, senior clerk and RTO inspector will approve the case. The same will be reflected in PARIVAHAN portal immediately. Next the applicant will have to apply for change of address on the PARIVAHAN portal. This change of address is only to be applied to get revised RC issued with revised Ownership type. During this application the address is to be kept the same as earlier. </w:t>
      </w:r>
      <w:r>
        <w:rPr>
          <w:rFonts w:ascii="Times New Roman" w:eastAsia="Times New Roman" w:hAnsi="Times New Roman" w:cs="Times New Roman"/>
          <w:color w:val="222222"/>
          <w:sz w:val="24"/>
          <w:szCs w:val="24"/>
        </w:rPr>
        <w:t>A t</w:t>
      </w:r>
      <w:r w:rsidRPr="00F30467">
        <w:rPr>
          <w:rFonts w:ascii="Times New Roman" w:eastAsia="Times New Roman" w:hAnsi="Times New Roman" w:cs="Times New Roman"/>
          <w:color w:val="222222"/>
          <w:sz w:val="24"/>
          <w:szCs w:val="24"/>
        </w:rPr>
        <w:t>otal Rs. 500.00 will be the charges applicable.</w:t>
      </w: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r w:rsidRPr="00F30467">
        <w:rPr>
          <w:rFonts w:ascii="Times New Roman" w:eastAsia="Times New Roman" w:hAnsi="Times New Roman" w:cs="Times New Roman"/>
          <w:color w:val="222222"/>
          <w:sz w:val="24"/>
          <w:szCs w:val="24"/>
        </w:rPr>
        <w:t> </w:t>
      </w: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r w:rsidRPr="00F30467">
        <w:rPr>
          <w:rFonts w:ascii="Times New Roman" w:eastAsia="Times New Roman" w:hAnsi="Times New Roman" w:cs="Times New Roman"/>
          <w:b/>
          <w:bCs/>
          <w:color w:val="222222"/>
          <w:sz w:val="24"/>
          <w:szCs w:val="24"/>
        </w:rPr>
        <w:t>C) CASE III:</w:t>
      </w:r>
      <w:r w:rsidRPr="00F30467">
        <w:rPr>
          <w:rFonts w:ascii="Times New Roman" w:eastAsia="Times New Roman" w:hAnsi="Times New Roman" w:cs="Times New Roman"/>
          <w:color w:val="222222"/>
          <w:sz w:val="24"/>
          <w:szCs w:val="24"/>
        </w:rPr>
        <w:t> FOR REGISTERING AS INVALID CARRIAGE (ADAPTED VEHICLE)</w:t>
      </w: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r w:rsidRPr="00F30467">
        <w:rPr>
          <w:rFonts w:ascii="Times New Roman" w:eastAsia="Times New Roman" w:hAnsi="Times New Roman" w:cs="Times New Roman"/>
          <w:color w:val="222222"/>
          <w:sz w:val="24"/>
          <w:szCs w:val="24"/>
        </w:rPr>
        <w:t>The Motor Vehicles (Amendment) Bill, 2016 has replaced the term “invalid carriage” with “adapted vehicle”.</w:t>
      </w:r>
    </w:p>
    <w:p w:rsidR="00F30467" w:rsidRPr="00F30467" w:rsidRDefault="00F30467" w:rsidP="00F30467">
      <w:pPr>
        <w:shd w:val="clear" w:color="auto" w:fill="FFFFFF"/>
        <w:spacing w:after="0" w:line="240" w:lineRule="auto"/>
        <w:jc w:val="both"/>
        <w:rPr>
          <w:rFonts w:ascii="Calibri" w:eastAsia="Times New Roman" w:hAnsi="Calibri" w:cs="Times New Roman"/>
          <w:color w:val="222222"/>
          <w:szCs w:val="22"/>
        </w:rPr>
      </w:pPr>
      <w:r w:rsidRPr="00F30467">
        <w:rPr>
          <w:rFonts w:ascii="Times New Roman" w:eastAsia="Times New Roman" w:hAnsi="Times New Roman" w:cs="Times New Roman"/>
          <w:color w:val="222222"/>
          <w:sz w:val="24"/>
          <w:szCs w:val="24"/>
        </w:rPr>
        <w:t>All DIVYANGJAN can register their vehicles as INVALID carriage if their vehicle is modified specially. This is to be done at the time of buying a new vehicle and before registering with RTO the modification should be done.</w:t>
      </w:r>
    </w:p>
    <w:p w:rsidR="00F30467" w:rsidRPr="00F30467" w:rsidRDefault="00F30467" w:rsidP="00F30467">
      <w:pPr>
        <w:shd w:val="clear" w:color="auto" w:fill="FFFFFF"/>
        <w:spacing w:after="160" w:line="263" w:lineRule="atLeast"/>
        <w:jc w:val="both"/>
        <w:rPr>
          <w:rFonts w:ascii="Calibri" w:eastAsia="Times New Roman" w:hAnsi="Calibri" w:cs="Times New Roman"/>
          <w:color w:val="222222"/>
          <w:szCs w:val="22"/>
        </w:rPr>
      </w:pPr>
      <w:r w:rsidRPr="00F30467">
        <w:rPr>
          <w:rFonts w:ascii="Calibri" w:eastAsia="Times New Roman" w:hAnsi="Calibri" w:cs="Times New Roman"/>
          <w:color w:val="222222"/>
          <w:szCs w:val="22"/>
        </w:rPr>
        <w:t> </w:t>
      </w:r>
    </w:p>
    <w:p w:rsidR="00F30467" w:rsidRPr="00F30467" w:rsidRDefault="00F30467" w:rsidP="00F30467">
      <w:pPr>
        <w:shd w:val="clear" w:color="auto" w:fill="FFFFFF"/>
        <w:spacing w:after="160" w:line="263" w:lineRule="atLeast"/>
        <w:jc w:val="both"/>
        <w:rPr>
          <w:rFonts w:ascii="Calibri" w:eastAsia="Times New Roman" w:hAnsi="Calibri" w:cs="Times New Roman"/>
          <w:color w:val="222222"/>
          <w:szCs w:val="22"/>
        </w:rPr>
      </w:pPr>
      <w:r w:rsidRPr="00F30467">
        <w:rPr>
          <w:rFonts w:ascii="Calibri" w:eastAsia="Times New Roman" w:hAnsi="Calibri" w:cs="Times New Roman"/>
          <w:color w:val="222222"/>
          <w:szCs w:val="22"/>
        </w:rPr>
        <w:t>After obtaining the RC-SMART card in all above three cases, the applicant needs to visit (</w:t>
      </w:r>
      <w:hyperlink r:id="rId6" w:anchor="/" w:tgtFrame="_blank" w:history="1">
        <w:r w:rsidRPr="00F30467">
          <w:rPr>
            <w:rFonts w:ascii="Calibri" w:eastAsia="Times New Roman" w:hAnsi="Calibri" w:cs="Times New Roman"/>
            <w:color w:val="1155CC"/>
            <w:u w:val="single"/>
          </w:rPr>
          <w:t>https://nhai.gov.in/#/</w:t>
        </w:r>
      </w:hyperlink>
      <w:r w:rsidRPr="00F30467">
        <w:rPr>
          <w:rFonts w:ascii="Calibri" w:eastAsia="Times New Roman" w:hAnsi="Calibri" w:cs="Times New Roman"/>
          <w:color w:val="222222"/>
          <w:szCs w:val="22"/>
        </w:rPr>
        <w:t>) . Here the applicant will find an Exempted Fastag application link. OR applicant can directly visit (</w:t>
      </w:r>
      <w:hyperlink r:id="rId7" w:tgtFrame="_blank" w:history="1">
        <w:r w:rsidRPr="00F30467">
          <w:rPr>
            <w:rFonts w:ascii="Calibri" w:eastAsia="Times New Roman" w:hAnsi="Calibri" w:cs="Times New Roman"/>
            <w:color w:val="0563C1"/>
            <w:u w:val="single"/>
          </w:rPr>
          <w:t>https://exemptedfastag.nhai.org/Exemptedfastag/</w:t>
        </w:r>
      </w:hyperlink>
      <w:r w:rsidRPr="00F30467">
        <w:rPr>
          <w:rFonts w:ascii="Calibri" w:eastAsia="Times New Roman" w:hAnsi="Calibri" w:cs="Times New Roman"/>
          <w:color w:val="222222"/>
          <w:szCs w:val="22"/>
        </w:rPr>
        <w:t>). Here first time users need to register at the NHAI portal with their name, email, mobile etc whereafter applicants will be provided with Login id and password.</w:t>
      </w:r>
    </w:p>
    <w:p w:rsidR="00F30467" w:rsidRPr="00F30467" w:rsidRDefault="000E7959" w:rsidP="00F30467">
      <w:pPr>
        <w:shd w:val="clear" w:color="auto" w:fill="FFFFFF"/>
        <w:spacing w:after="160" w:line="263" w:lineRule="atLeast"/>
        <w:jc w:val="both"/>
        <w:rPr>
          <w:rFonts w:ascii="Calibri" w:eastAsia="Times New Roman" w:hAnsi="Calibri" w:cs="Times New Roman"/>
          <w:color w:val="222222"/>
          <w:szCs w:val="22"/>
        </w:rPr>
      </w:pPr>
      <w:r>
        <w:rPr>
          <w:rFonts w:ascii="Calibri" w:eastAsia="Times New Roman" w:hAnsi="Calibri" w:cs="Times New Roman"/>
          <w:color w:val="222222"/>
          <w:szCs w:val="22"/>
        </w:rPr>
        <w:t xml:space="preserve">At the time of </w:t>
      </w:r>
      <w:r w:rsidR="00F30467" w:rsidRPr="00F30467">
        <w:rPr>
          <w:rFonts w:ascii="Calibri" w:eastAsia="Times New Roman" w:hAnsi="Calibri" w:cs="Times New Roman"/>
          <w:color w:val="222222"/>
          <w:szCs w:val="22"/>
        </w:rPr>
        <w:t xml:space="preserve"> login</w:t>
      </w:r>
      <w:r>
        <w:rPr>
          <w:rFonts w:ascii="Calibri" w:eastAsia="Times New Roman" w:hAnsi="Calibri" w:cs="Times New Roman"/>
          <w:color w:val="222222"/>
          <w:szCs w:val="22"/>
        </w:rPr>
        <w:t>,</w:t>
      </w:r>
      <w:r w:rsidR="00F30467" w:rsidRPr="00F30467">
        <w:rPr>
          <w:rFonts w:ascii="Calibri" w:eastAsia="Times New Roman" w:hAnsi="Calibri" w:cs="Times New Roman"/>
          <w:color w:val="222222"/>
          <w:szCs w:val="22"/>
        </w:rPr>
        <w:t xml:space="preserve"> applicants needs to keep following documents ready:</w:t>
      </w:r>
    </w:p>
    <w:p w:rsidR="00F30467" w:rsidRPr="00F30467" w:rsidRDefault="00F30467" w:rsidP="00F30467">
      <w:pPr>
        <w:shd w:val="clear" w:color="auto" w:fill="FFFFFF"/>
        <w:spacing w:after="160" w:line="263" w:lineRule="atLeast"/>
        <w:jc w:val="both"/>
        <w:rPr>
          <w:rFonts w:ascii="Calibri" w:eastAsia="Times New Roman" w:hAnsi="Calibri" w:cs="Times New Roman"/>
          <w:color w:val="222222"/>
          <w:szCs w:val="22"/>
        </w:rPr>
      </w:pPr>
      <w:r w:rsidRPr="00F30467">
        <w:rPr>
          <w:rFonts w:ascii="Calibri" w:eastAsia="Times New Roman" w:hAnsi="Calibri" w:cs="Times New Roman"/>
          <w:color w:val="222222"/>
          <w:szCs w:val="22"/>
        </w:rPr>
        <w:t>1.</w:t>
      </w:r>
      <w:r w:rsidRPr="00F30467">
        <w:rPr>
          <w:rFonts w:ascii="Times New Roman" w:eastAsia="Times New Roman" w:hAnsi="Times New Roman" w:cs="Times New Roman"/>
          <w:color w:val="222222"/>
          <w:sz w:val="14"/>
          <w:szCs w:val="14"/>
        </w:rPr>
        <w:t>       </w:t>
      </w:r>
      <w:r w:rsidRPr="00F30467">
        <w:rPr>
          <w:rFonts w:ascii="Calibri" w:eastAsia="Times New Roman" w:hAnsi="Calibri" w:cs="Times New Roman"/>
          <w:color w:val="222222"/>
          <w:szCs w:val="22"/>
        </w:rPr>
        <w:t>Upload form: This form is available on the left side corner wherein details pertaining to vehicle and applicant are to be filled and a passport size photograph to be attached.</w:t>
      </w:r>
    </w:p>
    <w:p w:rsidR="00F30467" w:rsidRPr="00F30467" w:rsidRDefault="00F30467" w:rsidP="00F30467">
      <w:pPr>
        <w:shd w:val="clear" w:color="auto" w:fill="FFFFFF"/>
        <w:spacing w:after="160" w:line="263" w:lineRule="atLeast"/>
        <w:jc w:val="both"/>
        <w:rPr>
          <w:rFonts w:ascii="Calibri" w:eastAsia="Times New Roman" w:hAnsi="Calibri" w:cs="Times New Roman"/>
          <w:color w:val="222222"/>
          <w:szCs w:val="22"/>
        </w:rPr>
      </w:pPr>
      <w:r w:rsidRPr="00F30467">
        <w:rPr>
          <w:rFonts w:ascii="Calibri" w:eastAsia="Times New Roman" w:hAnsi="Calibri" w:cs="Times New Roman"/>
          <w:color w:val="222222"/>
          <w:szCs w:val="22"/>
        </w:rPr>
        <w:t>2.</w:t>
      </w:r>
      <w:r w:rsidRPr="00F30467">
        <w:rPr>
          <w:rFonts w:ascii="Times New Roman" w:eastAsia="Times New Roman" w:hAnsi="Times New Roman" w:cs="Times New Roman"/>
          <w:color w:val="222222"/>
          <w:sz w:val="14"/>
          <w:szCs w:val="14"/>
        </w:rPr>
        <w:t>       </w:t>
      </w:r>
      <w:r w:rsidRPr="00F30467">
        <w:rPr>
          <w:rFonts w:ascii="Calibri" w:eastAsia="Times New Roman" w:hAnsi="Calibri" w:cs="Times New Roman"/>
          <w:color w:val="222222"/>
          <w:szCs w:val="22"/>
        </w:rPr>
        <w:t>RO office (Regional office): This is the district office of NHAI. Applicant needs to select his/her RO office of respective state from the drop down menu.</w:t>
      </w:r>
    </w:p>
    <w:p w:rsidR="00F30467" w:rsidRPr="00F30467" w:rsidRDefault="00F30467" w:rsidP="00F30467">
      <w:pPr>
        <w:shd w:val="clear" w:color="auto" w:fill="FFFFFF"/>
        <w:spacing w:after="160" w:line="263" w:lineRule="atLeast"/>
        <w:jc w:val="both"/>
        <w:rPr>
          <w:rFonts w:ascii="Calibri" w:eastAsia="Times New Roman" w:hAnsi="Calibri" w:cs="Times New Roman"/>
          <w:color w:val="222222"/>
          <w:szCs w:val="22"/>
        </w:rPr>
      </w:pPr>
      <w:r w:rsidRPr="00F30467">
        <w:rPr>
          <w:rFonts w:ascii="Calibri" w:eastAsia="Times New Roman" w:hAnsi="Calibri" w:cs="Times New Roman"/>
          <w:color w:val="222222"/>
          <w:szCs w:val="22"/>
        </w:rPr>
        <w:lastRenderedPageBreak/>
        <w:t>3.</w:t>
      </w:r>
      <w:r w:rsidRPr="00F30467">
        <w:rPr>
          <w:rFonts w:ascii="Times New Roman" w:eastAsia="Times New Roman" w:hAnsi="Times New Roman" w:cs="Times New Roman"/>
          <w:color w:val="222222"/>
          <w:sz w:val="14"/>
          <w:szCs w:val="14"/>
        </w:rPr>
        <w:t>       </w:t>
      </w:r>
      <w:r w:rsidRPr="00F30467">
        <w:rPr>
          <w:rFonts w:ascii="Calibri" w:eastAsia="Times New Roman" w:hAnsi="Calibri" w:cs="Times New Roman"/>
          <w:color w:val="222222"/>
          <w:szCs w:val="22"/>
        </w:rPr>
        <w:t>Applicants have to select exempted category from drop down menu i.e Mechanical vehicles specially designed and constructed for use of a person suffering from physical disability or registered with ownership type as DIVYANGJAN as per Motor vehicle act 1988.</w:t>
      </w:r>
    </w:p>
    <w:p w:rsidR="00F30467" w:rsidRPr="00F30467" w:rsidRDefault="00F30467" w:rsidP="00F30467">
      <w:pPr>
        <w:shd w:val="clear" w:color="auto" w:fill="FFFFFF"/>
        <w:spacing w:after="160" w:line="263" w:lineRule="atLeast"/>
        <w:jc w:val="both"/>
        <w:rPr>
          <w:rFonts w:ascii="Calibri" w:eastAsia="Times New Roman" w:hAnsi="Calibri" w:cs="Times New Roman"/>
          <w:color w:val="222222"/>
          <w:szCs w:val="22"/>
        </w:rPr>
      </w:pPr>
      <w:r w:rsidRPr="00F30467">
        <w:rPr>
          <w:rFonts w:ascii="Calibri" w:eastAsia="Times New Roman" w:hAnsi="Calibri" w:cs="Times New Roman"/>
          <w:color w:val="222222"/>
          <w:szCs w:val="22"/>
        </w:rPr>
        <w:t>4.</w:t>
      </w:r>
      <w:r w:rsidRPr="00F30467">
        <w:rPr>
          <w:rFonts w:ascii="Times New Roman" w:eastAsia="Times New Roman" w:hAnsi="Times New Roman" w:cs="Times New Roman"/>
          <w:color w:val="222222"/>
          <w:sz w:val="14"/>
          <w:szCs w:val="14"/>
        </w:rPr>
        <w:t>       </w:t>
      </w:r>
      <w:r w:rsidRPr="00F30467">
        <w:rPr>
          <w:rFonts w:ascii="Calibri" w:eastAsia="Times New Roman" w:hAnsi="Calibri" w:cs="Times New Roman"/>
          <w:color w:val="222222"/>
          <w:szCs w:val="22"/>
        </w:rPr>
        <w:t>Further applicants have to attach a Scan copy of RC, ID proof(PAN/AADHAR/PASSPORT),Proof of exemption (Disability certificate), scan copy of upload form as per sr. no.1 above. All file size should not exceed 2MB</w:t>
      </w:r>
    </w:p>
    <w:p w:rsidR="00F30467" w:rsidRPr="00F30467" w:rsidRDefault="00F30467" w:rsidP="00F30467">
      <w:pPr>
        <w:shd w:val="clear" w:color="auto" w:fill="FFFFFF"/>
        <w:spacing w:after="160" w:line="263" w:lineRule="atLeast"/>
        <w:jc w:val="both"/>
        <w:rPr>
          <w:rFonts w:ascii="Calibri" w:eastAsia="Times New Roman" w:hAnsi="Calibri" w:cs="Times New Roman"/>
          <w:color w:val="222222"/>
          <w:szCs w:val="22"/>
        </w:rPr>
      </w:pPr>
      <w:r w:rsidRPr="00F30467">
        <w:rPr>
          <w:rFonts w:ascii="Calibri" w:eastAsia="Times New Roman" w:hAnsi="Calibri" w:cs="Times New Roman"/>
          <w:color w:val="222222"/>
          <w:szCs w:val="22"/>
        </w:rPr>
        <w:t>5.</w:t>
      </w:r>
      <w:r w:rsidRPr="00F30467">
        <w:rPr>
          <w:rFonts w:ascii="Times New Roman" w:eastAsia="Times New Roman" w:hAnsi="Times New Roman" w:cs="Times New Roman"/>
          <w:color w:val="222222"/>
          <w:sz w:val="14"/>
          <w:szCs w:val="14"/>
        </w:rPr>
        <w:t>       </w:t>
      </w:r>
      <w:r w:rsidRPr="00F30467">
        <w:rPr>
          <w:rFonts w:ascii="Calibri" w:eastAsia="Times New Roman" w:hAnsi="Calibri" w:cs="Times New Roman"/>
          <w:color w:val="222222"/>
          <w:szCs w:val="22"/>
        </w:rPr>
        <w:t>On submitting the same, an application number will be generated and will be processed by respective RO office of NHAI. If</w:t>
      </w:r>
      <w:r w:rsidR="00836B2D">
        <w:rPr>
          <w:rFonts w:ascii="Calibri" w:eastAsia="Times New Roman" w:hAnsi="Calibri" w:cs="Times New Roman"/>
          <w:color w:val="222222"/>
          <w:szCs w:val="22"/>
        </w:rPr>
        <w:t xml:space="preserve"> there is </w:t>
      </w:r>
      <w:r w:rsidRPr="00F30467">
        <w:rPr>
          <w:rFonts w:ascii="Calibri" w:eastAsia="Times New Roman" w:hAnsi="Calibri" w:cs="Times New Roman"/>
          <w:color w:val="222222"/>
          <w:szCs w:val="22"/>
        </w:rPr>
        <w:t xml:space="preserve"> any discrepancy in application/documents the same will be rejected and informed on portal. Applicant has to resubmit the same after corrections.    </w:t>
      </w:r>
    </w:p>
    <w:p w:rsidR="00F30467" w:rsidRPr="00F30467" w:rsidRDefault="00F30467" w:rsidP="00F30467">
      <w:pPr>
        <w:shd w:val="clear" w:color="auto" w:fill="FFFFFF"/>
        <w:spacing w:after="160" w:line="263" w:lineRule="atLeast"/>
        <w:jc w:val="both"/>
        <w:rPr>
          <w:rFonts w:ascii="Calibri" w:eastAsia="Times New Roman" w:hAnsi="Calibri" w:cs="Times New Roman"/>
          <w:color w:val="222222"/>
          <w:szCs w:val="22"/>
        </w:rPr>
      </w:pPr>
      <w:r w:rsidRPr="00F30467">
        <w:rPr>
          <w:rFonts w:ascii="Calibri" w:eastAsia="Times New Roman" w:hAnsi="Calibri" w:cs="Times New Roman"/>
          <w:color w:val="222222"/>
          <w:szCs w:val="22"/>
        </w:rPr>
        <w:t>6. If application/documents are in order then the same will be approved and exempted FASTAG will be made ready. Applicant has to himself/</w:t>
      </w:r>
      <w:r w:rsidR="00836B2D">
        <w:rPr>
          <w:rFonts w:ascii="Calibri" w:eastAsia="Times New Roman" w:hAnsi="Calibri" w:cs="Times New Roman"/>
          <w:color w:val="222222"/>
          <w:szCs w:val="22"/>
        </w:rPr>
        <w:t xml:space="preserve"> herself, or through his/her </w:t>
      </w:r>
      <w:r w:rsidRPr="00F30467">
        <w:rPr>
          <w:rFonts w:ascii="Calibri" w:eastAsia="Times New Roman" w:hAnsi="Calibri" w:cs="Times New Roman"/>
          <w:color w:val="222222"/>
          <w:szCs w:val="22"/>
        </w:rPr>
        <w:t xml:space="preserve">authorised representative </w:t>
      </w:r>
      <w:r w:rsidR="00836B2D">
        <w:rPr>
          <w:rFonts w:ascii="Calibri" w:eastAsia="Times New Roman" w:hAnsi="Calibri" w:cs="Times New Roman"/>
          <w:color w:val="222222"/>
          <w:szCs w:val="22"/>
        </w:rPr>
        <w:t xml:space="preserve">, </w:t>
      </w:r>
      <w:r w:rsidRPr="00F30467">
        <w:rPr>
          <w:rFonts w:ascii="Calibri" w:eastAsia="Times New Roman" w:hAnsi="Calibri" w:cs="Times New Roman"/>
          <w:color w:val="222222"/>
          <w:szCs w:val="22"/>
        </w:rPr>
        <w:t>collect the same from</w:t>
      </w:r>
      <w:r w:rsidR="00836B2D">
        <w:rPr>
          <w:rFonts w:ascii="Calibri" w:eastAsia="Times New Roman" w:hAnsi="Calibri" w:cs="Times New Roman"/>
          <w:color w:val="222222"/>
          <w:szCs w:val="22"/>
        </w:rPr>
        <w:t xml:space="preserve"> the </w:t>
      </w:r>
      <w:r w:rsidRPr="00F30467">
        <w:rPr>
          <w:rFonts w:ascii="Calibri" w:eastAsia="Times New Roman" w:hAnsi="Calibri" w:cs="Times New Roman"/>
          <w:color w:val="222222"/>
          <w:szCs w:val="22"/>
        </w:rPr>
        <w:t xml:space="preserve"> respective RO office where the application was made.</w:t>
      </w:r>
    </w:p>
    <w:p w:rsidR="009A3B3F" w:rsidRDefault="007A694A"/>
    <w:sectPr w:rsidR="009A3B3F" w:rsidSect="00130E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94A" w:rsidRDefault="007A694A" w:rsidP="00F30467">
      <w:pPr>
        <w:spacing w:after="0" w:line="240" w:lineRule="auto"/>
      </w:pPr>
      <w:r>
        <w:separator/>
      </w:r>
    </w:p>
  </w:endnote>
  <w:endnote w:type="continuationSeparator" w:id="1">
    <w:p w:rsidR="007A694A" w:rsidRDefault="007A694A" w:rsidP="00F30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94A" w:rsidRDefault="007A694A" w:rsidP="00F30467">
      <w:pPr>
        <w:spacing w:after="0" w:line="240" w:lineRule="auto"/>
      </w:pPr>
      <w:r>
        <w:separator/>
      </w:r>
    </w:p>
  </w:footnote>
  <w:footnote w:type="continuationSeparator" w:id="1">
    <w:p w:rsidR="007A694A" w:rsidRDefault="007A694A" w:rsidP="00F304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30467"/>
    <w:rsid w:val="000E7959"/>
    <w:rsid w:val="00130E1F"/>
    <w:rsid w:val="00695ED9"/>
    <w:rsid w:val="007161AD"/>
    <w:rsid w:val="007A694A"/>
    <w:rsid w:val="00836B2D"/>
    <w:rsid w:val="00EF703B"/>
    <w:rsid w:val="00F30467"/>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0467"/>
    <w:rPr>
      <w:color w:val="0000FF"/>
      <w:u w:val="single"/>
    </w:rPr>
  </w:style>
  <w:style w:type="paragraph" w:styleId="Header">
    <w:name w:val="header"/>
    <w:basedOn w:val="Normal"/>
    <w:link w:val="HeaderChar"/>
    <w:uiPriority w:val="99"/>
    <w:semiHidden/>
    <w:unhideWhenUsed/>
    <w:rsid w:val="00F304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467"/>
  </w:style>
  <w:style w:type="paragraph" w:styleId="Footer">
    <w:name w:val="footer"/>
    <w:basedOn w:val="Normal"/>
    <w:link w:val="FooterChar"/>
    <w:uiPriority w:val="99"/>
    <w:semiHidden/>
    <w:unhideWhenUsed/>
    <w:rsid w:val="00F304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0467"/>
  </w:style>
</w:styles>
</file>

<file path=word/webSettings.xml><?xml version="1.0" encoding="utf-8"?>
<w:webSettings xmlns:r="http://schemas.openxmlformats.org/officeDocument/2006/relationships" xmlns:w="http://schemas.openxmlformats.org/wordprocessingml/2006/main">
  <w:divs>
    <w:div w:id="2472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xemptedfastag.nhai.org/Exemptedfast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hai.gov.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YFT Travels LLC</dc:creator>
  <cp:lastModifiedBy>YFT Travels LLC</cp:lastModifiedBy>
  <cp:revision>1</cp:revision>
  <dcterms:created xsi:type="dcterms:W3CDTF">2021-05-25T18:23:00Z</dcterms:created>
  <dcterms:modified xsi:type="dcterms:W3CDTF">2021-05-25T18:56:00Z</dcterms:modified>
</cp:coreProperties>
</file>